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53BF" w:rsidRDefault="00FB7CD8">
      <w:pPr>
        <w:spacing w:before="38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Training Needs Analysis Template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02" w14:textId="77777777" w:rsidR="004E53BF" w:rsidRDefault="00FB7CD8">
      <w:pPr>
        <w:spacing w:before="38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Step 1: Collect Background Information</w:t>
      </w:r>
    </w:p>
    <w:p w14:paraId="00000003" w14:textId="77777777" w:rsidR="004E53BF" w:rsidRDefault="004E53BF">
      <w:pPr>
        <w:tabs>
          <w:tab w:val="left" w:pos="864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4E53BF" w:rsidRDefault="00FB7CD8">
      <w:pPr>
        <w:spacing w:before="38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When a training request comes in, ask the requestor to give you some information in advance of the Scoping Meeting. You can use this information to prioritize the development of the training </w:t>
      </w:r>
    </w:p>
    <w:p w14:paraId="00000005" w14:textId="77777777" w:rsidR="004E53BF" w:rsidRDefault="004E53BF">
      <w:pPr>
        <w:tabs>
          <w:tab w:val="left" w:pos="864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Desired Delivery Date: </w:t>
      </w:r>
      <w:r>
        <w:rPr>
          <w:rFonts w:ascii="Calibri" w:eastAsia="Calibri" w:hAnsi="Calibri" w:cs="Calibri"/>
          <w:sz w:val="24"/>
          <w:szCs w:val="24"/>
        </w:rPr>
        <w:t>October 21</w:t>
      </w:r>
      <w:r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>, 2021</w:t>
      </w:r>
    </w:p>
    <w:p w14:paraId="00000007" w14:textId="77777777" w:rsidR="004E53BF" w:rsidRDefault="004E53BF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Business Owner/Depar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tment Contact Name:</w:t>
      </w:r>
      <w:r>
        <w:rPr>
          <w:rFonts w:ascii="Calibri" w:eastAsia="Calibri" w:hAnsi="Calibri" w:cs="Calibri"/>
          <w:sz w:val="24"/>
          <w:szCs w:val="24"/>
        </w:rPr>
        <w:t xml:space="preserve"> Amanda Hewitt, MPA</w:t>
      </w:r>
    </w:p>
    <w:p w14:paraId="00000009" w14:textId="77777777" w:rsidR="004E53BF" w:rsidRDefault="004E53BF">
      <w:pPr>
        <w:tabs>
          <w:tab w:val="left" w:pos="864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4E53BF" w:rsidRDefault="00FB7CD8">
      <w:pPr>
        <w:spacing w:line="240" w:lineRule="auto"/>
        <w:ind w:left="72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What is the training topic/title? </w:t>
      </w:r>
    </w:p>
    <w:p w14:paraId="0000000B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Managing Cohesive Groups in Higher Education-The Ultimate Staff Course Coordinator Guide (from Project Management Higher Ed lens)</w:t>
      </w:r>
    </w:p>
    <w:p w14:paraId="0000000C" w14:textId="77777777" w:rsidR="004E53BF" w:rsidRDefault="004E53BF">
      <w:pPr>
        <w:tabs>
          <w:tab w:val="left" w:pos="864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 two to three sentences, describe the training a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nd problem you are trying to solve</w:t>
      </w:r>
      <w:r>
        <w:rPr>
          <w:rFonts w:ascii="Calibri" w:eastAsia="Calibri" w:hAnsi="Calibri" w:cs="Calibri"/>
          <w:sz w:val="24"/>
          <w:szCs w:val="24"/>
        </w:rPr>
        <w:t xml:space="preserve">. A staff course coordinator in higher ed is often overwhelmed with several simultaneous projects such as co-course coordination with faculty course coordinators. </w:t>
      </w:r>
    </w:p>
    <w:p w14:paraId="0000000E" w14:textId="77777777" w:rsidR="004E53BF" w:rsidRDefault="004E53B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Which key performance indicators/business objective does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this training support? </w:t>
      </w:r>
    </w:p>
    <w:p w14:paraId="00000010" w14:textId="77777777" w:rsidR="004E53BF" w:rsidRDefault="004E53BF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11" w14:textId="377B1C53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Internal Process </w:t>
      </w:r>
      <w:r w:rsidR="00F66791">
        <w:rPr>
          <w:rFonts w:ascii="Roboto" w:eastAsia="Roboto" w:hAnsi="Roboto" w:cs="Roboto"/>
          <w:color w:val="202124"/>
          <w:sz w:val="24"/>
          <w:szCs w:val="24"/>
          <w:highlight w:val="white"/>
        </w:rPr>
        <w:t>Quality,</w:t>
      </w: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Customer Satisfaction, and Productivity </w:t>
      </w:r>
    </w:p>
    <w:p w14:paraId="00000012" w14:textId="77777777" w:rsidR="004E53BF" w:rsidRDefault="004E53BF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Course length? </w:t>
      </w:r>
      <w:r>
        <w:rPr>
          <w:rFonts w:ascii="Calibri" w:eastAsia="Calibri" w:hAnsi="Calibri" w:cs="Calibri"/>
          <w:sz w:val="24"/>
          <w:szCs w:val="24"/>
        </w:rPr>
        <w:t xml:space="preserve">1-2 hours         </w:t>
      </w:r>
    </w:p>
    <w:p w14:paraId="00000014" w14:textId="77777777" w:rsidR="004E53BF" w:rsidRDefault="004E53BF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Course lifespan?  </w:t>
      </w:r>
      <w:r>
        <w:rPr>
          <w:rFonts w:ascii="Calibri" w:eastAsia="Calibri" w:hAnsi="Calibri" w:cs="Calibri"/>
          <w:sz w:val="24"/>
          <w:szCs w:val="24"/>
        </w:rPr>
        <w:t xml:space="preserve">     On Demand course- Revisit as needed (Will think this one over as I develop)  </w:t>
      </w:r>
    </w:p>
    <w:p w14:paraId="00000016" w14:textId="77777777" w:rsidR="004E53BF" w:rsidRDefault="004E53BF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Repeated? How often?</w:t>
      </w:r>
      <w:r>
        <w:rPr>
          <w:rFonts w:ascii="Calibri" w:eastAsia="Calibri" w:hAnsi="Calibri" w:cs="Calibri"/>
          <w:sz w:val="24"/>
          <w:szCs w:val="24"/>
        </w:rPr>
        <w:t xml:space="preserve"> The </w:t>
      </w:r>
      <w:r>
        <w:rPr>
          <w:rFonts w:ascii="Calibri" w:eastAsia="Calibri" w:hAnsi="Calibri" w:cs="Calibri"/>
          <w:sz w:val="24"/>
          <w:szCs w:val="24"/>
        </w:rPr>
        <w:t>course will serve as an interactive job aid. Learners may revisit the course and review resources as needed.</w:t>
      </w:r>
    </w:p>
    <w:p w14:paraId="00000018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br/>
        <w:t>Who are the Subject Matter Experts?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LMS Administrator/Designer in Higher Education (Amanda Hewitt) </w:t>
      </w:r>
    </w:p>
    <w:p w14:paraId="00000019" w14:textId="77777777" w:rsidR="004E53BF" w:rsidRDefault="004E53BF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What are the success metrics for the training?</w:t>
      </w:r>
      <w:r>
        <w:rPr>
          <w:rFonts w:ascii="Calibri" w:eastAsia="Calibri" w:hAnsi="Calibri" w:cs="Calibri"/>
          <w:sz w:val="24"/>
          <w:szCs w:val="24"/>
        </w:rPr>
        <w:t xml:space="preserve"> How will you know if the goals and learning objectives have been achieved? </w:t>
      </w:r>
    </w:p>
    <w:p w14:paraId="0000001B" w14:textId="77777777" w:rsidR="004E53BF" w:rsidRDefault="00FB7CD8">
      <w:pPr>
        <w:numPr>
          <w:ilvl w:val="0"/>
          <w:numId w:val="1"/>
        </w:numPr>
        <w:spacing w:before="2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The number of employees who successfully complete training (stats will be collected and analyzed)</w:t>
      </w:r>
    </w:p>
    <w:p w14:paraId="0000001C" w14:textId="77777777" w:rsidR="004E53BF" w:rsidRDefault="00FB7CD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How well training solutions map to job functions (pre and post course surveys will be administered, and responses will be archived. Learner will be encouraged</w:t>
      </w:r>
      <w:r>
        <w:rPr>
          <w:rFonts w:ascii="Calibri" w:eastAsia="Calibri" w:hAnsi="Calibri" w:cs="Calibri"/>
          <w:sz w:val="24"/>
          <w:szCs w:val="24"/>
        </w:rPr>
        <w:t xml:space="preserve"> to reach out to course creator with questions and follow up feedback)</w:t>
      </w:r>
    </w:p>
    <w:p w14:paraId="0000001D" w14:textId="77777777" w:rsidR="004E53BF" w:rsidRDefault="00FB7CD8">
      <w:pPr>
        <w:numPr>
          <w:ilvl w:val="0"/>
          <w:numId w:val="1"/>
        </w:numPr>
        <w:spacing w:after="2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The pass (80%) /fail rate of knowledge assessments and knowledge checks</w:t>
      </w:r>
    </w:p>
    <w:p w14:paraId="0000001E" w14:textId="09C45783" w:rsidR="004E53BF" w:rsidRDefault="00FB7CD8">
      <w:pPr>
        <w:numPr>
          <w:ilvl w:val="0"/>
          <w:numId w:val="1"/>
        </w:numPr>
        <w:spacing w:after="280"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Students will be expected to successfully draft a preliminary workflow management plan in the presented </w:t>
      </w:r>
      <w:r w:rsidR="00F66791">
        <w:rPr>
          <w:rFonts w:ascii="Calibri" w:eastAsia="Calibri" w:hAnsi="Calibri" w:cs="Calibri"/>
          <w:sz w:val="24"/>
          <w:szCs w:val="24"/>
        </w:rPr>
        <w:t>Work Case</w:t>
      </w:r>
      <w:r>
        <w:rPr>
          <w:rFonts w:ascii="Calibri" w:eastAsia="Calibri" w:hAnsi="Calibri" w:cs="Calibri"/>
          <w:sz w:val="24"/>
          <w:szCs w:val="24"/>
        </w:rPr>
        <w:t xml:space="preserve"> Scenario (Key and feedback will be given). </w:t>
      </w:r>
    </w:p>
    <w:p w14:paraId="0000001F" w14:textId="77777777" w:rsidR="004E53BF" w:rsidRDefault="004E53BF">
      <w:pPr>
        <w:spacing w:after="28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0" w14:textId="77777777" w:rsidR="004E53BF" w:rsidRDefault="004E53BF">
      <w:pPr>
        <w:shd w:val="clear" w:color="auto" w:fill="FFFFFF"/>
        <w:spacing w:before="280" w:after="280" w:line="240" w:lineRule="auto"/>
        <w:rPr>
          <w:rFonts w:ascii="Calibri" w:eastAsia="Calibri" w:hAnsi="Calibri" w:cs="Calibri"/>
          <w:sz w:val="24"/>
          <w:szCs w:val="24"/>
        </w:rPr>
      </w:pPr>
    </w:p>
    <w:p w14:paraId="00000021" w14:textId="77777777" w:rsidR="004E53BF" w:rsidRDefault="00FB7CD8">
      <w:pPr>
        <w:shd w:val="clear" w:color="auto" w:fill="FFFFFF"/>
        <w:spacing w:before="280" w:after="28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Step 2: Schedule the Scoping Meeting</w:t>
      </w:r>
    </w:p>
    <w:p w14:paraId="00000022" w14:textId="77777777" w:rsidR="004E53BF" w:rsidRDefault="00FB7CD8">
      <w:pPr>
        <w:shd w:val="clear" w:color="auto" w:fill="FFFFFF"/>
        <w:spacing w:before="280" w:after="2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When is the date of your scoping meeting? </w:t>
      </w:r>
    </w:p>
    <w:p w14:paraId="00000023" w14:textId="77777777" w:rsidR="004E53BF" w:rsidRDefault="00FB7CD8">
      <w:pPr>
        <w:shd w:val="clear" w:color="auto" w:fill="FFFFFF"/>
        <w:spacing w:before="280" w:after="2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TBD, I will be doing the scope meeting on my own.</w:t>
      </w:r>
    </w:p>
    <w:p w14:paraId="00000024" w14:textId="77777777" w:rsidR="004E53BF" w:rsidRDefault="00FB7CD8">
      <w:pPr>
        <w:shd w:val="clear" w:color="auto" w:fill="FFFFFF"/>
        <w:spacing w:before="280" w:after="2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My colleague has a tight schedule, but I plan on requesting an interview to pi</w:t>
      </w:r>
      <w:r>
        <w:rPr>
          <w:rFonts w:ascii="Calibri" w:eastAsia="Calibri" w:hAnsi="Calibri" w:cs="Calibri"/>
          <w:sz w:val="24"/>
          <w:szCs w:val="24"/>
        </w:rPr>
        <w:t xml:space="preserve">ck her brain as an SME. </w:t>
      </w:r>
    </w:p>
    <w:p w14:paraId="00000025" w14:textId="77777777" w:rsidR="004E53BF" w:rsidRDefault="004E53BF">
      <w:pPr>
        <w:shd w:val="clear" w:color="auto" w:fill="FFFFFF"/>
        <w:spacing w:before="280" w:after="28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26" w14:textId="77777777" w:rsidR="004E53BF" w:rsidRDefault="00FB7CD8">
      <w:pPr>
        <w:shd w:val="clear" w:color="auto" w:fill="FFFFFF"/>
        <w:spacing w:before="280" w:after="28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Instructional Design &amp; Tech Accelerator Program Training Needs Analysis Template</w:t>
      </w:r>
    </w:p>
    <w:p w14:paraId="00000027" w14:textId="77777777" w:rsidR="004E53BF" w:rsidRDefault="00FB7CD8">
      <w:pPr>
        <w:shd w:val="clear" w:color="auto" w:fill="FFFFFF"/>
        <w:spacing w:before="280" w:after="28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Step 3: Conduct the Scoping Meeting</w:t>
      </w:r>
    </w:p>
    <w:p w14:paraId="00000028" w14:textId="77777777" w:rsidR="004E53BF" w:rsidRDefault="00FB7CD8">
      <w:pPr>
        <w:shd w:val="clear" w:color="auto" w:fill="FFFFFF"/>
        <w:spacing w:before="280" w:after="280" w:line="240" w:lineRule="auto"/>
        <w:ind w:righ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are the goals of the training? </w:t>
      </w:r>
    </w:p>
    <w:p w14:paraId="00000029" w14:textId="77777777" w:rsidR="004E53BF" w:rsidRDefault="00FB7CD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Apply concepts in realistic work scenarios (best answer multiple choice)</w:t>
      </w:r>
    </w:p>
    <w:p w14:paraId="0000002A" w14:textId="77777777" w:rsidR="004E53BF" w:rsidRDefault="004E53B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B" w14:textId="77777777" w:rsidR="004E53BF" w:rsidRDefault="00FB7CD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Analyze the 3 core workstyles in higher ed (matching question with work life scenario and justification short answer)</w:t>
      </w:r>
    </w:p>
    <w:p w14:paraId="0000002C" w14:textId="77777777" w:rsidR="004E53BF" w:rsidRDefault="004E53B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D" w14:textId="77777777" w:rsidR="004E53BF" w:rsidRDefault="00FB7CD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Examine 3 core task manager tools </w:t>
      </w:r>
    </w:p>
    <w:p w14:paraId="0000002E" w14:textId="77777777" w:rsidR="004E53BF" w:rsidRDefault="004E53B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F" w14:textId="4B342952" w:rsidR="004E53BF" w:rsidRDefault="00FB7CD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  Create a pre</w:t>
      </w:r>
      <w:r>
        <w:rPr>
          <w:rFonts w:ascii="Calibri" w:eastAsia="Calibri" w:hAnsi="Calibri" w:cs="Calibri"/>
          <w:sz w:val="24"/>
          <w:szCs w:val="24"/>
        </w:rPr>
        <w:t xml:space="preserve">liminary workflow management plan. Plan will derive from the workflow </w:t>
      </w:r>
      <w:r w:rsidR="00F66791">
        <w:rPr>
          <w:rFonts w:ascii="Calibri" w:eastAsia="Calibri" w:hAnsi="Calibri" w:cs="Calibri"/>
          <w:sz w:val="24"/>
          <w:szCs w:val="24"/>
        </w:rPr>
        <w:t>management techniques</w:t>
      </w:r>
      <w:r>
        <w:rPr>
          <w:rFonts w:ascii="Calibri" w:eastAsia="Calibri" w:hAnsi="Calibri" w:cs="Calibri"/>
          <w:sz w:val="24"/>
          <w:szCs w:val="24"/>
        </w:rPr>
        <w:t xml:space="preserve"> taught in the course. </w:t>
      </w:r>
    </w:p>
    <w:p w14:paraId="00000030" w14:textId="77777777" w:rsidR="004E53BF" w:rsidRDefault="004E53B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1" w14:textId="77777777" w:rsidR="004E53BF" w:rsidRDefault="004E53B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2" w14:textId="55022B07" w:rsidR="004E53BF" w:rsidRDefault="00FB7CD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 w:rsidR="00F66791">
        <w:rPr>
          <w:rFonts w:ascii="Calibri" w:eastAsia="Calibri" w:hAnsi="Calibri" w:cs="Calibri"/>
          <w:sz w:val="24"/>
          <w:szCs w:val="24"/>
        </w:rPr>
        <w:t>Execute preliminary</w:t>
      </w:r>
      <w:r>
        <w:rPr>
          <w:rFonts w:ascii="Calibri" w:eastAsia="Calibri" w:hAnsi="Calibri" w:cs="Calibri"/>
          <w:sz w:val="24"/>
          <w:szCs w:val="24"/>
        </w:rPr>
        <w:t xml:space="preserve"> workflow management plan (Student will be asked to explain their workflow management plan and describe the initial</w:t>
      </w:r>
      <w:r>
        <w:rPr>
          <w:rFonts w:ascii="Calibri" w:eastAsia="Calibri" w:hAnsi="Calibri" w:cs="Calibri"/>
          <w:sz w:val="24"/>
          <w:szCs w:val="24"/>
        </w:rPr>
        <w:t xml:space="preserve"> steps in the plan and justify their step-by-step application) </w:t>
      </w:r>
    </w:p>
    <w:p w14:paraId="00000033" w14:textId="77777777" w:rsidR="004E53BF" w:rsidRDefault="004E53B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34" w14:textId="77777777" w:rsidR="004E53BF" w:rsidRDefault="004E53B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35" w14:textId="77777777" w:rsidR="004E53BF" w:rsidRDefault="004E53BF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36" w14:textId="77777777" w:rsidR="004E53BF" w:rsidRDefault="004E53B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7" w14:textId="77777777" w:rsidR="004E53BF" w:rsidRDefault="004E53BF">
      <w:pPr>
        <w:shd w:val="clear" w:color="auto" w:fill="FFFFFF"/>
        <w:spacing w:before="280" w:after="280" w:line="240" w:lineRule="auto"/>
        <w:rPr>
          <w:rFonts w:ascii="Calibri" w:eastAsia="Calibri" w:hAnsi="Calibri" w:cs="Calibri"/>
          <w:sz w:val="24"/>
          <w:szCs w:val="24"/>
        </w:rPr>
      </w:pPr>
    </w:p>
    <w:p w14:paraId="00000038" w14:textId="77777777" w:rsidR="004E53BF" w:rsidRDefault="004E53BF">
      <w:pPr>
        <w:shd w:val="clear" w:color="auto" w:fill="FFFFFF"/>
        <w:spacing w:before="280" w:after="28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39" w14:textId="77777777" w:rsidR="004E53BF" w:rsidRDefault="00FB7CD8">
      <w:pPr>
        <w:shd w:val="clear" w:color="auto" w:fill="FFFFFF"/>
        <w:spacing w:before="280" w:after="28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Who is the audience for this training? Tell me about them – what do they know, not know, how receptive will they be to this training? (If you have personas, use those.) </w:t>
      </w:r>
    </w:p>
    <w:p w14:paraId="0000003A" w14:textId="343ECDD4" w:rsidR="004E53BF" w:rsidRDefault="00FB7CD8">
      <w:pPr>
        <w:shd w:val="clear" w:color="auto" w:fill="FFFFFF"/>
        <w:spacing w:before="280" w:after="2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Bonnie Burnout i</w:t>
      </w:r>
      <w:r>
        <w:rPr>
          <w:rFonts w:ascii="Calibri" w:eastAsia="Calibri" w:hAnsi="Calibri" w:cs="Calibri"/>
          <w:sz w:val="24"/>
          <w:szCs w:val="24"/>
        </w:rPr>
        <w:t>s a staff course coordinator for a private health science college. She enjoys her job, but she is feeling overwhelmed with her workload and the ever-changing</w:t>
      </w:r>
      <w:r>
        <w:rPr>
          <w:rFonts w:ascii="Calibri" w:eastAsia="Calibri" w:hAnsi="Calibri" w:cs="Calibri"/>
          <w:sz w:val="24"/>
          <w:szCs w:val="24"/>
        </w:rPr>
        <w:t xml:space="preserve"> work environment her role poses. While Bonnie can put on a thick skin, she is going to need some t</w:t>
      </w:r>
      <w:r>
        <w:rPr>
          <w:rFonts w:ascii="Calibri" w:eastAsia="Calibri" w:hAnsi="Calibri" w:cs="Calibri"/>
          <w:sz w:val="24"/>
          <w:szCs w:val="24"/>
        </w:rPr>
        <w:t xml:space="preserve">ools to add to her toolbox when navigating course coordination. Bonnie has a fundamental grasp on how to track her workload tasks (she makes lists and sets simple calendar reminders). </w:t>
      </w:r>
    </w:p>
    <w:p w14:paraId="0000003B" w14:textId="77777777" w:rsidR="004E53BF" w:rsidRDefault="00FB7CD8">
      <w:pPr>
        <w:shd w:val="clear" w:color="auto" w:fill="FFFFFF"/>
        <w:spacing w:before="280" w:after="28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What should the learner be able to do following the training? Be specif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ic. This information will become your learning objectives. </w:t>
      </w:r>
    </w:p>
    <w:p w14:paraId="0000003C" w14:textId="77777777" w:rsidR="004E53BF" w:rsidRDefault="004E53BF">
      <w:pPr>
        <w:shd w:val="clear" w:color="auto" w:fill="FFFFFF"/>
        <w:spacing w:before="280" w:after="280" w:line="240" w:lineRule="auto"/>
        <w:rPr>
          <w:rFonts w:ascii="Calibri" w:eastAsia="Calibri" w:hAnsi="Calibri" w:cs="Calibri"/>
          <w:sz w:val="24"/>
          <w:szCs w:val="24"/>
        </w:rPr>
      </w:pPr>
    </w:p>
    <w:p w14:paraId="0000003D" w14:textId="77777777" w:rsidR="004E53BF" w:rsidRDefault="00FB7CD8">
      <w:pPr>
        <w:numPr>
          <w:ilvl w:val="0"/>
          <w:numId w:val="3"/>
        </w:numPr>
        <w:shd w:val="clear" w:color="auto" w:fill="FFFFFF"/>
        <w:spacing w:before="280" w:line="240" w:lineRule="auto"/>
        <w:ind w:righ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learner will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create </w:t>
      </w:r>
      <w:r>
        <w:rPr>
          <w:rFonts w:ascii="Calibri" w:eastAsia="Calibri" w:hAnsi="Calibri" w:cs="Calibri"/>
          <w:sz w:val="24"/>
          <w:szCs w:val="24"/>
        </w:rPr>
        <w:t>a project management plan that fits the learner’s job scope as a staff course coordinator</w:t>
      </w:r>
    </w:p>
    <w:p w14:paraId="0000003E" w14:textId="77777777" w:rsidR="004E53BF" w:rsidRDefault="004E53BF">
      <w:pPr>
        <w:shd w:val="clear" w:color="auto" w:fill="FFFFFF"/>
        <w:spacing w:line="240" w:lineRule="auto"/>
        <w:ind w:left="630" w:right="360"/>
        <w:rPr>
          <w:rFonts w:ascii="Calibri" w:eastAsia="Calibri" w:hAnsi="Calibri" w:cs="Calibri"/>
          <w:sz w:val="24"/>
          <w:szCs w:val="24"/>
        </w:rPr>
      </w:pPr>
    </w:p>
    <w:p w14:paraId="0000003F" w14:textId="429DD787" w:rsidR="004E53BF" w:rsidRDefault="00FB7CD8">
      <w:pPr>
        <w:numPr>
          <w:ilvl w:val="0"/>
          <w:numId w:val="3"/>
        </w:numPr>
        <w:shd w:val="clear" w:color="auto" w:fill="FFFFFF"/>
        <w:spacing w:line="240" w:lineRule="auto"/>
        <w:ind w:righ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learner will be</w:t>
      </w:r>
      <w:r>
        <w:rPr>
          <w:rFonts w:ascii="Calibri" w:eastAsia="Calibri" w:hAnsi="Calibri" w:cs="Calibri"/>
          <w:sz w:val="24"/>
          <w:szCs w:val="24"/>
        </w:rPr>
        <w:t xml:space="preserve"> able to successfully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implement </w:t>
      </w:r>
      <w:r>
        <w:rPr>
          <w:rFonts w:ascii="Calibri" w:eastAsia="Calibri" w:hAnsi="Calibri" w:cs="Calibri"/>
          <w:sz w:val="24"/>
          <w:szCs w:val="24"/>
        </w:rPr>
        <w:t>workflow management solutions to simultaneous</w:t>
      </w:r>
      <w:r>
        <w:rPr>
          <w:rFonts w:ascii="Calibri" w:eastAsia="Calibri" w:hAnsi="Calibri" w:cs="Calibri"/>
          <w:sz w:val="24"/>
          <w:szCs w:val="24"/>
        </w:rPr>
        <w:t xml:space="preserve"> projects (tracking simultaneous projects and master collaboration with different personalities/styles) </w:t>
      </w:r>
    </w:p>
    <w:p w14:paraId="00000040" w14:textId="77777777" w:rsidR="004E53BF" w:rsidRDefault="004E53BF">
      <w:pPr>
        <w:shd w:val="clear" w:color="auto" w:fill="FFFFFF"/>
        <w:spacing w:line="240" w:lineRule="auto"/>
        <w:ind w:left="630" w:right="360"/>
        <w:rPr>
          <w:rFonts w:ascii="Calibri" w:eastAsia="Calibri" w:hAnsi="Calibri" w:cs="Calibri"/>
          <w:sz w:val="24"/>
          <w:szCs w:val="24"/>
        </w:rPr>
      </w:pPr>
    </w:p>
    <w:p w14:paraId="00000041" w14:textId="77777777" w:rsidR="004E53BF" w:rsidRDefault="00FB7CD8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learner will tactfully track simultaneous projects and maintain ever changing expectations in a pressured work environment </w:t>
      </w:r>
      <w:r>
        <w:rPr>
          <w:rFonts w:ascii="Calibri" w:eastAsia="Calibri" w:hAnsi="Calibri" w:cs="Calibri"/>
          <w:sz w:val="24"/>
          <w:szCs w:val="24"/>
          <w:u w:val="single"/>
        </w:rPr>
        <w:t>Apply</w:t>
      </w:r>
      <w:r>
        <w:rPr>
          <w:rFonts w:ascii="Calibri" w:eastAsia="Calibri" w:hAnsi="Calibri" w:cs="Calibri"/>
          <w:sz w:val="24"/>
          <w:szCs w:val="24"/>
        </w:rPr>
        <w:t xml:space="preserve"> course training to real life work situations</w:t>
      </w:r>
    </w:p>
    <w:p w14:paraId="00000042" w14:textId="77777777" w:rsidR="004E53BF" w:rsidRDefault="004E53BF">
      <w:pPr>
        <w:shd w:val="clear" w:color="auto" w:fill="FFFFFF"/>
        <w:spacing w:after="280" w:line="240" w:lineRule="auto"/>
        <w:ind w:left="720" w:right="360"/>
        <w:rPr>
          <w:rFonts w:ascii="Calibri" w:eastAsia="Calibri" w:hAnsi="Calibri" w:cs="Calibri"/>
          <w:b/>
          <w:sz w:val="24"/>
          <w:szCs w:val="24"/>
        </w:rPr>
      </w:pPr>
    </w:p>
    <w:p w14:paraId="00000043" w14:textId="77777777" w:rsidR="004E53BF" w:rsidRDefault="004E53BF">
      <w:pPr>
        <w:shd w:val="clear" w:color="auto" w:fill="FFFFFF"/>
        <w:spacing w:before="280" w:after="280" w:line="240" w:lineRule="auto"/>
        <w:rPr>
          <w:rFonts w:ascii="Calibri" w:eastAsia="Calibri" w:hAnsi="Calibri" w:cs="Calibri"/>
          <w:sz w:val="24"/>
          <w:szCs w:val="24"/>
        </w:rPr>
      </w:pPr>
    </w:p>
    <w:p w14:paraId="00000044" w14:textId="77777777" w:rsidR="004E53BF" w:rsidRDefault="00FB7CD8">
      <w:pPr>
        <w:shd w:val="clear" w:color="auto" w:fill="FFFFFF"/>
        <w:spacing w:before="280" w:after="28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How will you know if the goals and learning objectives of the training have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been achieved (e.g., increased sales, less accidents, improved morale, post-course exam, etc.) </w:t>
      </w:r>
    </w:p>
    <w:p w14:paraId="00000045" w14:textId="77777777" w:rsidR="004E53BF" w:rsidRDefault="00FB7CD8">
      <w:pPr>
        <w:numPr>
          <w:ilvl w:val="0"/>
          <w:numId w:val="4"/>
        </w:numPr>
        <w:shd w:val="clear" w:color="auto" w:fill="FFFFFF"/>
        <w:spacing w:before="2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Increased competency when facing a workplace management challenge (pre and post course surveys) Knowledge checks and questions during course</w:t>
      </w:r>
    </w:p>
    <w:p w14:paraId="00000046" w14:textId="77777777" w:rsidR="004E53BF" w:rsidRDefault="004E53BF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7" w14:textId="77777777" w:rsidR="004E53BF" w:rsidRDefault="00FB7CD8">
      <w:pPr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 quiz at the e</w:t>
      </w:r>
      <w:r>
        <w:rPr>
          <w:rFonts w:ascii="Calibri" w:eastAsia="Calibri" w:hAnsi="Calibri" w:cs="Calibri"/>
          <w:sz w:val="24"/>
          <w:szCs w:val="24"/>
        </w:rPr>
        <w:t>nd of course that can be revisited for course refresher</w:t>
      </w:r>
    </w:p>
    <w:p w14:paraId="00000048" w14:textId="77777777" w:rsidR="004E53BF" w:rsidRDefault="004E53BF">
      <w:pPr>
        <w:shd w:val="clear" w:color="auto" w:fill="FFFFFF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49" w14:textId="4A4A67E0" w:rsidR="004E53BF" w:rsidRDefault="00FB7CD8">
      <w:pPr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analyze realistic workflow management problems (project management</w:t>
      </w:r>
      <w:r>
        <w:rPr>
          <w:rFonts w:ascii="Calibri" w:eastAsia="Calibri" w:hAnsi="Calibri" w:cs="Calibri"/>
          <w:sz w:val="24"/>
          <w:szCs w:val="24"/>
        </w:rPr>
        <w:t xml:space="preserve"> plan creation submission at end of course with feedback provided) </w:t>
      </w:r>
    </w:p>
    <w:p w14:paraId="0000004A" w14:textId="77777777" w:rsidR="004E53BF" w:rsidRDefault="004E53BF">
      <w:pPr>
        <w:shd w:val="clear" w:color="auto" w:fill="FFFFFF"/>
        <w:spacing w:after="28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4B" w14:textId="77777777" w:rsidR="004E53BF" w:rsidRDefault="004E53BF">
      <w:pPr>
        <w:shd w:val="clear" w:color="auto" w:fill="FFFFFF"/>
        <w:spacing w:before="280" w:after="280" w:line="240" w:lineRule="auto"/>
        <w:rPr>
          <w:rFonts w:ascii="Calibri" w:eastAsia="Calibri" w:hAnsi="Calibri" w:cs="Calibri"/>
          <w:sz w:val="24"/>
          <w:szCs w:val="24"/>
        </w:rPr>
      </w:pPr>
    </w:p>
    <w:p w14:paraId="0000004C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Which delivery method will be used (Face-to-Face, Live, Webinar, LMS/OnDemand, Blended, etc.)?</w:t>
      </w:r>
    </w:p>
    <w:p w14:paraId="0000004D" w14:textId="77777777" w:rsidR="004E53BF" w:rsidRDefault="004E53BF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E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face-to-face, a webinar, or blended, who will facilitate the training?  </w:t>
      </w:r>
      <w:r>
        <w:rPr>
          <w:rFonts w:ascii="Calibri" w:eastAsia="Calibri" w:hAnsi="Calibri" w:cs="Calibri"/>
          <w:b/>
          <w:sz w:val="24"/>
          <w:szCs w:val="24"/>
        </w:rPr>
        <w:t>LMS/OnDemand</w:t>
      </w:r>
    </w:p>
    <w:p w14:paraId="0000004F" w14:textId="77777777" w:rsidR="004E53BF" w:rsidRDefault="004E53BF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50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Will a participant or facilitator’s guide be needed? If yes, what needs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to be included in guide?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 course index and outline of topics covered will be provided as an attachment and presented at the beginning (As a slide) for learner’s reference.</w:t>
      </w:r>
    </w:p>
    <w:p w14:paraId="00000051" w14:textId="77777777" w:rsidR="004E53BF" w:rsidRDefault="004E53BF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52" w14:textId="5D706FBA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it is an LMS/OnDemand course, who will serve as voice or on-screen</w:t>
      </w:r>
      <w:r>
        <w:rPr>
          <w:rFonts w:ascii="Calibri" w:eastAsia="Calibri" w:hAnsi="Calibri" w:cs="Calibri"/>
          <w:sz w:val="24"/>
          <w:szCs w:val="24"/>
        </w:rPr>
        <w:t xml:space="preserve"> talent? </w:t>
      </w:r>
      <w:r>
        <w:rPr>
          <w:rFonts w:ascii="Calibri" w:eastAsia="Calibri" w:hAnsi="Calibri" w:cs="Calibri"/>
          <w:b/>
          <w:sz w:val="24"/>
          <w:szCs w:val="24"/>
        </w:rPr>
        <w:t>Ama</w:t>
      </w:r>
      <w:r>
        <w:rPr>
          <w:rFonts w:ascii="Calibri" w:eastAsia="Calibri" w:hAnsi="Calibri" w:cs="Calibri"/>
          <w:b/>
          <w:sz w:val="24"/>
          <w:szCs w:val="24"/>
        </w:rPr>
        <w:t>nda Hewitt</w:t>
      </w:r>
    </w:p>
    <w:p w14:paraId="00000053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00000054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Are there existing training materials or supplemental resources? </w:t>
      </w:r>
      <w:r>
        <w:rPr>
          <w:rFonts w:ascii="Calibri" w:eastAsia="Calibri" w:hAnsi="Calibri" w:cs="Calibri"/>
          <w:b/>
          <w:sz w:val="24"/>
          <w:szCs w:val="24"/>
        </w:rPr>
        <w:t xml:space="preserve">Not currently. All materials will need to be created. </w:t>
      </w:r>
    </w:p>
    <w:p w14:paraId="00000055" w14:textId="77777777" w:rsidR="004E53BF" w:rsidRDefault="004E53BF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56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Will there be an end of course assessment? If yes, what do they NEED to be tested on? Be specific.  </w:t>
      </w:r>
    </w:p>
    <w:p w14:paraId="00000057" w14:textId="77777777" w:rsidR="004E53BF" w:rsidRDefault="004E53BF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58" w14:textId="67972B99" w:rsidR="004E53BF" w:rsidRDefault="00FB7CD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Analyze 3 core workstyles</w:t>
      </w:r>
      <w:r>
        <w:rPr>
          <w:rFonts w:ascii="Calibri" w:eastAsia="Calibri" w:hAnsi="Calibri" w:cs="Calibri"/>
          <w:sz w:val="24"/>
          <w:szCs w:val="24"/>
        </w:rPr>
        <w:t xml:space="preserve"> and 3 personalities the learner may encounter in the workplace</w:t>
      </w:r>
    </w:p>
    <w:p w14:paraId="00000059" w14:textId="77777777" w:rsidR="004E53BF" w:rsidRDefault="00FB7CD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Evaluate work scenario and select possible solution (drop down or multiple choice-immediate automated feedback available)</w:t>
      </w:r>
    </w:p>
    <w:p w14:paraId="0000005A" w14:textId="77777777" w:rsidR="004E53BF" w:rsidRDefault="00FB7CD8">
      <w:pPr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Identify and classify 3 common task manager tools </w:t>
      </w:r>
    </w:p>
    <w:p w14:paraId="0000005B" w14:textId="77777777" w:rsidR="004E53BF" w:rsidRDefault="004E53BF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5C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What is the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implementation/promotional strategy? </w:t>
      </w:r>
    </w:p>
    <w:p w14:paraId="0000005D" w14:textId="77777777" w:rsidR="004E53BF" w:rsidRDefault="004E53BF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5E" w14:textId="4CC28725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PPT (main course delivery) and</w:t>
      </w:r>
      <w:r>
        <w:rPr>
          <w:rFonts w:ascii="Calibri" w:eastAsia="Calibri" w:hAnsi="Calibri" w:cs="Calibri"/>
          <w:sz w:val="24"/>
          <w:szCs w:val="24"/>
        </w:rPr>
        <w:t xml:space="preserve"> Microsoft forms (Forms for assignments and quizzes) </w:t>
      </w:r>
    </w:p>
    <w:p w14:paraId="0000005F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Camtasia recording of lecture with PowerPoint. </w:t>
      </w:r>
    </w:p>
    <w:p w14:paraId="00000060" w14:textId="77777777" w:rsidR="004E53BF" w:rsidRDefault="004E53BF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61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What is required to deliver this training? </w:t>
      </w:r>
      <w:r>
        <w:rPr>
          <w:rFonts w:ascii="Calibri" w:eastAsia="Calibri" w:hAnsi="Calibri" w:cs="Calibri"/>
          <w:sz w:val="24"/>
          <w:szCs w:val="24"/>
        </w:rPr>
        <w:t xml:space="preserve">(Access to systems, equipment.) </w:t>
      </w:r>
    </w:p>
    <w:p w14:paraId="00000062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LMS (I may use Moodle or Storyline 360). To record voice over audio, I may use Camtasia or Panopto. Standard office software such as sticky notes and snipping tool, MS office and G</w:t>
      </w:r>
      <w:r>
        <w:rPr>
          <w:rFonts w:ascii="Calibri" w:eastAsia="Calibri" w:hAnsi="Calibri" w:cs="Calibri"/>
          <w:sz w:val="24"/>
          <w:szCs w:val="24"/>
        </w:rPr>
        <w:t>oogle chrome/explorer/Firefox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14:paraId="00000063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Will there be any impact to policies or manuals with the development of this training? </w:t>
      </w:r>
    </w:p>
    <w:p w14:paraId="00000064" w14:textId="77777777" w:rsidR="004E53BF" w:rsidRDefault="004E53BF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65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No. The training will not discuss any actual individuals (only work scenarios). </w:t>
      </w:r>
    </w:p>
    <w:p w14:paraId="00000066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Who will review and sign off on all materials? </w:t>
      </w:r>
    </w:p>
    <w:p w14:paraId="00000067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will be signing off myself, but I will ask for some feedback from my colleague.  </w:t>
      </w:r>
    </w:p>
    <w:p w14:paraId="00000068" w14:textId="77777777" w:rsidR="004E53BF" w:rsidRDefault="00FB7CD8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  <w:u w:val="single"/>
        </w:rPr>
        <w:t>What is a reasonable expectation to set f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or the review period? </w:t>
      </w:r>
      <w:r>
        <w:rPr>
          <w:rFonts w:ascii="Calibri" w:eastAsia="Calibri" w:hAnsi="Calibri" w:cs="Calibri"/>
          <w:sz w:val="24"/>
          <w:szCs w:val="24"/>
        </w:rPr>
        <w:t xml:space="preserve">(Suggest two days.) </w:t>
      </w:r>
    </w:p>
    <w:p w14:paraId="0000006A" w14:textId="26DD4E52" w:rsidR="004E53BF" w:rsidRPr="00FB7CD8" w:rsidRDefault="00FB7CD8" w:rsidP="00FB7CD8">
      <w:pPr>
        <w:shd w:val="clear" w:color="auto" w:fill="FFFFFF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2-4 business days</w:t>
      </w:r>
    </w:p>
    <w:sectPr w:rsidR="004E53BF" w:rsidRPr="00FB7C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20DE"/>
    <w:multiLevelType w:val="multilevel"/>
    <w:tmpl w:val="27763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58B4DC4"/>
    <w:multiLevelType w:val="multilevel"/>
    <w:tmpl w:val="19483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1069C"/>
    <w:multiLevelType w:val="multilevel"/>
    <w:tmpl w:val="6A0E0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270F0B"/>
    <w:multiLevelType w:val="multilevel"/>
    <w:tmpl w:val="B10804D2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BF"/>
    <w:rsid w:val="004E53BF"/>
    <w:rsid w:val="00B81F5E"/>
    <w:rsid w:val="00F66791"/>
    <w:rsid w:val="00FB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1006"/>
  <w15:docId w15:val="{6A640174-EEE9-457D-9D8A-A3A89070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Malina</dc:creator>
  <cp:lastModifiedBy>Amanda Malina</cp:lastModifiedBy>
  <cp:revision>3</cp:revision>
  <dcterms:created xsi:type="dcterms:W3CDTF">2021-10-11T21:12:00Z</dcterms:created>
  <dcterms:modified xsi:type="dcterms:W3CDTF">2021-10-11T21:13:00Z</dcterms:modified>
</cp:coreProperties>
</file>